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0C4F" w14:textId="1BC775D8" w:rsidR="00AA4D83" w:rsidRDefault="00881822" w:rsidP="00AA4D83">
      <w:pPr>
        <w:spacing w:line="480" w:lineRule="auto"/>
        <w:ind w:left="1276" w:hanging="1276"/>
        <w:rPr>
          <w:rFonts w:ascii="Times New Roman" w:eastAsia="AGaramondPro-Regular" w:hAnsi="Times New Roman" w:cs="Times New Roman"/>
          <w:color w:val="000000"/>
          <w:lang w:val="es-ES"/>
        </w:rPr>
      </w:pPr>
      <w:r w:rsidRPr="00AA4D83">
        <w:rPr>
          <w:rFonts w:ascii="Times New Roman" w:eastAsia="AGaramondPro-Regular" w:hAnsi="Times New Roman" w:cs="Times New Roman"/>
          <w:bCs/>
          <w:color w:val="000000"/>
        </w:rPr>
        <w:t>Tabla</w:t>
      </w:r>
      <w:r w:rsidR="00AA4D83" w:rsidRPr="00AA4D83">
        <w:rPr>
          <w:rFonts w:ascii="Times New Roman" w:eastAsia="AGaramondPro-Regular" w:hAnsi="Times New Roman" w:cs="Times New Roman"/>
          <w:bCs/>
          <w:color w:val="000000"/>
        </w:rPr>
        <w:t xml:space="preserve"> 1</w:t>
      </w:r>
      <w:r w:rsidR="0072041B" w:rsidRPr="00AA4D83">
        <w:rPr>
          <w:rFonts w:ascii="Times New Roman" w:eastAsia="AGaramondPro-Regular" w:hAnsi="Times New Roman" w:cs="Times New Roman"/>
          <w:bCs/>
          <w:color w:val="000000"/>
        </w:rPr>
        <w:t>.</w:t>
      </w:r>
      <w:r w:rsidR="0072041B" w:rsidRPr="00AA4D83">
        <w:rPr>
          <w:rFonts w:ascii="Times New Roman" w:eastAsia="AGaramondPro-Regular" w:hAnsi="Times New Roman" w:cs="Times New Roman"/>
          <w:color w:val="000000"/>
        </w:rPr>
        <w:t xml:space="preserve"> Concentraciones</w:t>
      </w:r>
      <w:r w:rsidR="0072041B" w:rsidRPr="00AD60DE">
        <w:rPr>
          <w:rFonts w:ascii="Times New Roman" w:eastAsia="AGaramondPro-Regular" w:hAnsi="Times New Roman" w:cs="Times New Roman"/>
          <w:color w:val="000000"/>
        </w:rPr>
        <w:t xml:space="preserve"> inhibitorias </w:t>
      </w:r>
      <w:r w:rsidR="00352E13" w:rsidRPr="003902D9">
        <w:rPr>
          <w:rFonts w:ascii="Times New Roman" w:eastAsia="AGaramondPro-Regular" w:hAnsi="Times New Roman" w:cs="Times New Roman"/>
        </w:rPr>
        <w:t xml:space="preserve">(ppm) </w:t>
      </w:r>
      <w:r w:rsidR="0072041B" w:rsidRPr="003902D9">
        <w:rPr>
          <w:rFonts w:ascii="Times New Roman" w:eastAsia="AGaramondPro-Regular" w:hAnsi="Times New Roman" w:cs="Times New Roman"/>
        </w:rPr>
        <w:t xml:space="preserve">de </w:t>
      </w:r>
      <w:r w:rsidR="00AA4D83">
        <w:rPr>
          <w:rFonts w:ascii="Times New Roman" w:eastAsia="AGaramondPro-Regular" w:hAnsi="Times New Roman" w:cs="Times New Roman"/>
        </w:rPr>
        <w:t xml:space="preserve">los compuestos bioactivos </w:t>
      </w:r>
      <w:r w:rsidR="0072041B" w:rsidRPr="00AD60DE">
        <w:rPr>
          <w:rFonts w:ascii="Times New Roman" w:eastAsia="AGaramondPro-Regular" w:hAnsi="Times New Roman" w:cs="Times New Roman"/>
          <w:color w:val="000000"/>
        </w:rPr>
        <w:t>contra el crecimiento micel</w:t>
      </w:r>
      <w:r w:rsidR="00E07E0E" w:rsidRPr="00AD60DE">
        <w:rPr>
          <w:rFonts w:ascii="Times New Roman" w:eastAsia="AGaramondPro-Regular" w:hAnsi="Times New Roman" w:cs="Times New Roman"/>
          <w:color w:val="000000"/>
        </w:rPr>
        <w:t xml:space="preserve">ial de </w:t>
      </w:r>
      <w:r w:rsidR="0019390C">
        <w:rPr>
          <w:rFonts w:ascii="Times New Roman" w:eastAsia="AGaramondPro-Regular" w:hAnsi="Times New Roman" w:cs="Times New Roman"/>
          <w:color w:val="000000"/>
        </w:rPr>
        <w:t xml:space="preserve">los </w:t>
      </w:r>
      <w:r w:rsidR="00E07E0E" w:rsidRPr="00AD60DE">
        <w:rPr>
          <w:rFonts w:ascii="Times New Roman" w:eastAsia="AGaramondPro-Regular" w:hAnsi="Times New Roman" w:cs="Times New Roman"/>
          <w:color w:val="000000"/>
        </w:rPr>
        <w:t>diferentes fitopatógenos</w:t>
      </w:r>
      <w:r w:rsidR="00AA4D83">
        <w:rPr>
          <w:rFonts w:ascii="Times New Roman" w:eastAsia="AGaramondPro-Regular" w:hAnsi="Times New Roman" w:cs="Times New Roman"/>
          <w:color w:val="000000"/>
        </w:rPr>
        <w:t xml:space="preserve"> evaluados</w:t>
      </w:r>
      <w:r w:rsidR="0072041B" w:rsidRPr="00AD60DE">
        <w:rPr>
          <w:rFonts w:ascii="Times New Roman" w:eastAsia="AGaramondPro-Regular" w:hAnsi="Times New Roman" w:cs="Times New Roman"/>
          <w:color w:val="000000"/>
          <w:lang w:val="es-ES"/>
        </w:rPr>
        <w:t xml:space="preserve"> </w:t>
      </w:r>
    </w:p>
    <w:tbl>
      <w:tblPr>
        <w:tblStyle w:val="Tablaconcuadrcula1clara-nfasis1"/>
        <w:tblW w:w="8217" w:type="dxa"/>
        <w:tblLook w:val="0000" w:firstRow="0" w:lastRow="0" w:firstColumn="0" w:lastColumn="0" w:noHBand="0" w:noVBand="0"/>
      </w:tblPr>
      <w:tblGrid>
        <w:gridCol w:w="1126"/>
        <w:gridCol w:w="834"/>
        <w:gridCol w:w="821"/>
        <w:gridCol w:w="837"/>
        <w:gridCol w:w="848"/>
        <w:gridCol w:w="842"/>
        <w:gridCol w:w="1804"/>
        <w:gridCol w:w="1105"/>
      </w:tblGrid>
      <w:tr w:rsidR="00AA4D83" w:rsidRPr="00AD60DE" w14:paraId="16207C07" w14:textId="77777777" w:rsidTr="008A0D40">
        <w:trPr>
          <w:trHeight w:val="300"/>
        </w:trPr>
        <w:tc>
          <w:tcPr>
            <w:tcW w:w="1126" w:type="dxa"/>
            <w:vMerge w:val="restart"/>
          </w:tcPr>
          <w:p w14:paraId="0727492A" w14:textId="77777777" w:rsidR="00AA4D83" w:rsidRPr="00AD60DE" w:rsidRDefault="00AA4D83" w:rsidP="0071698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60DE">
              <w:rPr>
                <w:rFonts w:ascii="Times New Roman" w:hAnsi="Times New Roman" w:cs="Times New Roman"/>
                <w:b/>
                <w:bCs/>
                <w:color w:val="000000"/>
              </w:rPr>
              <w:t>Patógeno</w:t>
            </w:r>
          </w:p>
        </w:tc>
        <w:tc>
          <w:tcPr>
            <w:tcW w:w="4182" w:type="dxa"/>
            <w:gridSpan w:val="5"/>
          </w:tcPr>
          <w:p w14:paraId="092E7CFE" w14:textId="77777777" w:rsidR="00AA4D83" w:rsidRPr="00483D3B" w:rsidRDefault="00AA4D83" w:rsidP="00716982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</w:p>
        </w:tc>
        <w:tc>
          <w:tcPr>
            <w:tcW w:w="1804" w:type="dxa"/>
            <w:vMerge w:val="restart"/>
          </w:tcPr>
          <w:p w14:paraId="577DE09B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60DE">
              <w:rPr>
                <w:rFonts w:ascii="Times New Roman" w:hAnsi="Times New Roman" w:cs="Times New Roman"/>
                <w:b/>
                <w:bCs/>
                <w:color w:val="000000"/>
              </w:rPr>
              <w:t>Ec</w:t>
            </w:r>
            <w:proofErr w:type="spellEnd"/>
            <w:r w:rsidRPr="00AD60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AD60DE">
              <w:rPr>
                <w:rFonts w:ascii="Times New Roman" w:hAnsi="Times New Roman" w:cs="Times New Roman"/>
                <w:b/>
                <w:bCs/>
                <w:color w:val="000000"/>
              </w:rPr>
              <w:t>Pred</w:t>
            </w:r>
            <w:proofErr w:type="spellEnd"/>
            <w:r w:rsidRPr="00AD60D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05" w:type="dxa"/>
            <w:vMerge w:val="restart"/>
          </w:tcPr>
          <w:p w14:paraId="131E8D54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</w:t>
            </w:r>
            <w:r w:rsidRPr="00AD60DE">
              <w:rPr>
                <w:rFonts w:ascii="Times New Roman" w:hAnsi="Times New Roman" w:cs="Times New Roman"/>
                <w:b/>
                <w:bCs/>
                <w:color w:val="000000"/>
              </w:rPr>
              <w:t>-valor</w:t>
            </w:r>
          </w:p>
        </w:tc>
      </w:tr>
      <w:tr w:rsidR="00AA4D83" w:rsidRPr="00AD60DE" w14:paraId="3058B25C" w14:textId="77777777" w:rsidTr="008A0D40">
        <w:trPr>
          <w:trHeight w:val="300"/>
        </w:trPr>
        <w:tc>
          <w:tcPr>
            <w:tcW w:w="1126" w:type="dxa"/>
            <w:vMerge/>
          </w:tcPr>
          <w:p w14:paraId="7742C7F8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4" w:type="dxa"/>
          </w:tcPr>
          <w:p w14:paraId="57FE7479" w14:textId="000DDCA5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4D83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</w:t>
            </w:r>
            <w:r w:rsidRPr="00AD60DE">
              <w:rPr>
                <w:rFonts w:ascii="Times New Roman" w:hAnsi="Times New Roman" w:cs="Times New Roman"/>
                <w:b/>
                <w:bCs/>
                <w:color w:val="000000"/>
              </w:rPr>
              <w:t>CI</w:t>
            </w:r>
            <w:r w:rsidRPr="00AD60D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50</w:t>
            </w:r>
          </w:p>
        </w:tc>
        <w:tc>
          <w:tcPr>
            <w:tcW w:w="821" w:type="dxa"/>
          </w:tcPr>
          <w:p w14:paraId="57C717B4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60DE">
              <w:rPr>
                <w:rFonts w:ascii="Times New Roman" w:hAnsi="Times New Roman" w:cs="Times New Roman"/>
                <w:b/>
                <w:bCs/>
                <w:color w:val="000000"/>
              </w:rPr>
              <w:t>LFI</w:t>
            </w:r>
          </w:p>
        </w:tc>
        <w:tc>
          <w:tcPr>
            <w:tcW w:w="837" w:type="dxa"/>
          </w:tcPr>
          <w:p w14:paraId="0BE534C0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60DE">
              <w:rPr>
                <w:rFonts w:ascii="Times New Roman" w:hAnsi="Times New Roman" w:cs="Times New Roman"/>
                <w:b/>
                <w:bCs/>
                <w:color w:val="000000"/>
              </w:rPr>
              <w:t>LFS</w:t>
            </w:r>
          </w:p>
        </w:tc>
        <w:tc>
          <w:tcPr>
            <w:tcW w:w="848" w:type="dxa"/>
          </w:tcPr>
          <w:p w14:paraId="732573DA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60DE">
              <w:rPr>
                <w:rFonts w:ascii="Times New Roman" w:hAnsi="Times New Roman" w:cs="Times New Roman"/>
                <w:b/>
                <w:bCs/>
                <w:color w:val="000000"/>
              </w:rPr>
              <w:t>CI</w:t>
            </w:r>
            <w:r w:rsidRPr="00AD60D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05</w:t>
            </w:r>
          </w:p>
        </w:tc>
        <w:tc>
          <w:tcPr>
            <w:tcW w:w="842" w:type="dxa"/>
          </w:tcPr>
          <w:p w14:paraId="7EDA64AF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60DE">
              <w:rPr>
                <w:rFonts w:ascii="Times New Roman" w:hAnsi="Times New Roman" w:cs="Times New Roman"/>
                <w:b/>
                <w:bCs/>
                <w:color w:val="000000"/>
              </w:rPr>
              <w:t>CI</w:t>
            </w:r>
            <w:r w:rsidRPr="00AD60D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95</w:t>
            </w:r>
          </w:p>
        </w:tc>
        <w:tc>
          <w:tcPr>
            <w:tcW w:w="1804" w:type="dxa"/>
            <w:vMerge/>
          </w:tcPr>
          <w:p w14:paraId="1B557C65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5" w:type="dxa"/>
            <w:vMerge/>
          </w:tcPr>
          <w:p w14:paraId="3991FB0B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A4D83" w:rsidRPr="00AD60DE" w14:paraId="232141C3" w14:textId="77777777" w:rsidTr="00716982">
        <w:trPr>
          <w:trHeight w:val="300"/>
        </w:trPr>
        <w:tc>
          <w:tcPr>
            <w:tcW w:w="8217" w:type="dxa"/>
            <w:gridSpan w:val="8"/>
          </w:tcPr>
          <w:p w14:paraId="55BF3356" w14:textId="77777777" w:rsidR="00AA4D83" w:rsidRPr="00CC06B8" w:rsidRDefault="00AA4D83" w:rsidP="007169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6B8">
              <w:rPr>
                <w:rFonts w:ascii="Times New Roman" w:hAnsi="Times New Roman" w:cs="Times New Roman"/>
                <w:b/>
                <w:color w:val="000000"/>
              </w:rPr>
              <w:t>β-Citronelol</w:t>
            </w:r>
          </w:p>
        </w:tc>
      </w:tr>
      <w:tr w:rsidR="008A0D40" w:rsidRPr="00AD60DE" w14:paraId="08BBCF41" w14:textId="77777777" w:rsidTr="008A0D40">
        <w:trPr>
          <w:trHeight w:val="300"/>
        </w:trPr>
        <w:tc>
          <w:tcPr>
            <w:tcW w:w="1126" w:type="dxa"/>
            <w:vAlign w:val="bottom"/>
          </w:tcPr>
          <w:p w14:paraId="7F3931B4" w14:textId="29879EA6" w:rsidR="008A0D40" w:rsidRPr="00AA4D83" w:rsidRDefault="008A0D40" w:rsidP="008A0D40">
            <w:pPr>
              <w:jc w:val="center"/>
              <w:rPr>
                <w:rFonts w:ascii="Times New Roman" w:hAnsi="Times New Roman" w:cs="Times New Roman"/>
                <w:iCs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solani</w:t>
            </w:r>
            <w:proofErr w:type="spellEnd"/>
          </w:p>
        </w:tc>
        <w:tc>
          <w:tcPr>
            <w:tcW w:w="834" w:type="dxa"/>
            <w:vAlign w:val="bottom"/>
          </w:tcPr>
          <w:p w14:paraId="5034B0CA" w14:textId="093BF7A3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vAlign w:val="bottom"/>
          </w:tcPr>
          <w:p w14:paraId="106F0C87" w14:textId="5845CFA6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vAlign w:val="bottom"/>
          </w:tcPr>
          <w:p w14:paraId="0F40540A" w14:textId="7C47599D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Align w:val="bottom"/>
          </w:tcPr>
          <w:p w14:paraId="31E4B191" w14:textId="1A3B9ECA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Align w:val="bottom"/>
          </w:tcPr>
          <w:p w14:paraId="2D7CC86A" w14:textId="01DD1A03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vAlign w:val="bottom"/>
          </w:tcPr>
          <w:p w14:paraId="272161F3" w14:textId="62F23B62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14:paraId="46B78024" w14:textId="7EFDA00E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4D83" w:rsidRPr="00AD60DE" w14:paraId="67D24831" w14:textId="77777777" w:rsidTr="008A0D40">
        <w:trPr>
          <w:trHeight w:val="300"/>
        </w:trPr>
        <w:tc>
          <w:tcPr>
            <w:tcW w:w="1126" w:type="dxa"/>
          </w:tcPr>
          <w:p w14:paraId="4DE48F4F" w14:textId="63601CBA" w:rsidR="00AA4D83" w:rsidRPr="00AA4D83" w:rsidRDefault="00AA4D83" w:rsidP="00716982">
            <w:pPr>
              <w:jc w:val="center"/>
              <w:rPr>
                <w:rFonts w:ascii="Times New Roman" w:hAnsi="Times New Roman" w:cs="Times New Roman"/>
                <w:iCs/>
                <w:color w:val="000000"/>
                <w:vertAlign w:val="superscript"/>
              </w:rPr>
            </w:pPr>
            <w:r w:rsidRPr="00AA4D83">
              <w:rPr>
                <w:rFonts w:ascii="Times New Roman" w:hAnsi="Times New Roman" w:cs="Times New Roman"/>
                <w:i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</w:rPr>
              <w:t>A</w:t>
            </w:r>
          </w:p>
        </w:tc>
        <w:tc>
          <w:tcPr>
            <w:tcW w:w="834" w:type="dxa"/>
          </w:tcPr>
          <w:p w14:paraId="545AAFC0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6.25</w:t>
            </w:r>
          </w:p>
        </w:tc>
        <w:tc>
          <w:tcPr>
            <w:tcW w:w="821" w:type="dxa"/>
          </w:tcPr>
          <w:p w14:paraId="361541BA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837" w:type="dxa"/>
          </w:tcPr>
          <w:p w14:paraId="68874267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11.38</w:t>
            </w:r>
          </w:p>
        </w:tc>
        <w:tc>
          <w:tcPr>
            <w:tcW w:w="848" w:type="dxa"/>
          </w:tcPr>
          <w:p w14:paraId="280B4E59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842" w:type="dxa"/>
          </w:tcPr>
          <w:p w14:paraId="54C97982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63.51</w:t>
            </w:r>
          </w:p>
        </w:tc>
        <w:tc>
          <w:tcPr>
            <w:tcW w:w="1804" w:type="dxa"/>
          </w:tcPr>
          <w:p w14:paraId="50474D83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y= -1.301+1.634</w:t>
            </w:r>
          </w:p>
        </w:tc>
        <w:tc>
          <w:tcPr>
            <w:tcW w:w="1105" w:type="dxa"/>
          </w:tcPr>
          <w:p w14:paraId="5A7579E6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AA4D83" w:rsidRPr="00AD60DE" w14:paraId="6548D766" w14:textId="77777777" w:rsidTr="008A0D40">
        <w:trPr>
          <w:trHeight w:val="300"/>
        </w:trPr>
        <w:tc>
          <w:tcPr>
            <w:tcW w:w="1126" w:type="dxa"/>
          </w:tcPr>
          <w:p w14:paraId="09285F43" w14:textId="77777777" w:rsidR="00AA4D83" w:rsidRPr="00FC4992" w:rsidRDefault="00AA4D83" w:rsidP="0071698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B</w:t>
            </w:r>
          </w:p>
        </w:tc>
        <w:tc>
          <w:tcPr>
            <w:tcW w:w="834" w:type="dxa"/>
          </w:tcPr>
          <w:p w14:paraId="6CDB508C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5.44</w:t>
            </w:r>
          </w:p>
        </w:tc>
        <w:tc>
          <w:tcPr>
            <w:tcW w:w="821" w:type="dxa"/>
          </w:tcPr>
          <w:p w14:paraId="34AE0871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837" w:type="dxa"/>
          </w:tcPr>
          <w:p w14:paraId="13869B04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13.34</w:t>
            </w:r>
          </w:p>
        </w:tc>
        <w:tc>
          <w:tcPr>
            <w:tcW w:w="848" w:type="dxa"/>
          </w:tcPr>
          <w:p w14:paraId="2DF59244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842" w:type="dxa"/>
          </w:tcPr>
          <w:p w14:paraId="40F8FBD1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85.45</w:t>
            </w:r>
          </w:p>
        </w:tc>
        <w:tc>
          <w:tcPr>
            <w:tcW w:w="1804" w:type="dxa"/>
          </w:tcPr>
          <w:p w14:paraId="2AE154D9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y= -1.013+1.376</w:t>
            </w:r>
          </w:p>
        </w:tc>
        <w:tc>
          <w:tcPr>
            <w:tcW w:w="1105" w:type="dxa"/>
          </w:tcPr>
          <w:p w14:paraId="2180CD18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AA4D83" w:rsidRPr="00AD60DE" w14:paraId="620565C3" w14:textId="77777777" w:rsidTr="008A0D40">
        <w:trPr>
          <w:trHeight w:val="300"/>
        </w:trPr>
        <w:tc>
          <w:tcPr>
            <w:tcW w:w="1126" w:type="dxa"/>
          </w:tcPr>
          <w:p w14:paraId="367C6169" w14:textId="77777777" w:rsidR="00AA4D83" w:rsidRPr="00FC4992" w:rsidRDefault="00AA4D83" w:rsidP="0071698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C</w:t>
            </w:r>
          </w:p>
        </w:tc>
        <w:tc>
          <w:tcPr>
            <w:tcW w:w="834" w:type="dxa"/>
          </w:tcPr>
          <w:p w14:paraId="5CB1CE90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6.89</w:t>
            </w:r>
          </w:p>
        </w:tc>
        <w:tc>
          <w:tcPr>
            <w:tcW w:w="821" w:type="dxa"/>
          </w:tcPr>
          <w:p w14:paraId="2C4E46DA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837" w:type="dxa"/>
          </w:tcPr>
          <w:p w14:paraId="5200D92F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848" w:type="dxa"/>
          </w:tcPr>
          <w:p w14:paraId="0598BE90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842" w:type="dxa"/>
          </w:tcPr>
          <w:p w14:paraId="4FD34FA9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75.77</w:t>
            </w:r>
          </w:p>
        </w:tc>
        <w:tc>
          <w:tcPr>
            <w:tcW w:w="1804" w:type="dxa"/>
          </w:tcPr>
          <w:p w14:paraId="78A3ECD2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y= -1.325+1.580</w:t>
            </w:r>
          </w:p>
        </w:tc>
        <w:tc>
          <w:tcPr>
            <w:tcW w:w="1105" w:type="dxa"/>
          </w:tcPr>
          <w:p w14:paraId="43C119BE" w14:textId="77777777" w:rsidR="00AA4D83" w:rsidRPr="00AD60DE" w:rsidRDefault="00AA4D83" w:rsidP="00716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DE">
              <w:rPr>
                <w:rFonts w:ascii="Times New Roman" w:hAnsi="Times New Roman" w:cs="Times New Roman"/>
                <w:color w:val="000000"/>
              </w:rPr>
              <w:t>0.0036</w:t>
            </w:r>
          </w:p>
        </w:tc>
      </w:tr>
      <w:tr w:rsidR="00AA4D83" w:rsidRPr="00AD60DE" w14:paraId="08F0AD75" w14:textId="77777777" w:rsidTr="00716982">
        <w:trPr>
          <w:trHeight w:val="300"/>
        </w:trPr>
        <w:tc>
          <w:tcPr>
            <w:tcW w:w="8217" w:type="dxa"/>
            <w:gridSpan w:val="8"/>
          </w:tcPr>
          <w:p w14:paraId="041DDE95" w14:textId="77777777" w:rsidR="00AA4D83" w:rsidRPr="00CC06B8" w:rsidRDefault="00AA4D83" w:rsidP="007169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6B8">
              <w:rPr>
                <w:rFonts w:ascii="Times New Roman" w:hAnsi="Times New Roman" w:cs="Times New Roman"/>
                <w:b/>
                <w:color w:val="000000"/>
              </w:rPr>
              <w:t>D-limoneno</w:t>
            </w:r>
          </w:p>
        </w:tc>
      </w:tr>
      <w:tr w:rsidR="008A0D40" w:rsidRPr="00AD60DE" w14:paraId="57E88868" w14:textId="77777777" w:rsidTr="008A0D40">
        <w:trPr>
          <w:trHeight w:val="300"/>
        </w:trPr>
        <w:tc>
          <w:tcPr>
            <w:tcW w:w="1126" w:type="dxa"/>
          </w:tcPr>
          <w:p w14:paraId="143B253E" w14:textId="77777777" w:rsidR="008A0D40" w:rsidRPr="00FC4992" w:rsidRDefault="008A0D40" w:rsidP="008A0D40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A</w:t>
            </w:r>
          </w:p>
        </w:tc>
        <w:tc>
          <w:tcPr>
            <w:tcW w:w="834" w:type="dxa"/>
            <w:vAlign w:val="bottom"/>
          </w:tcPr>
          <w:p w14:paraId="3C1076CB" w14:textId="42ED567C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2336</w:t>
            </w:r>
          </w:p>
        </w:tc>
        <w:tc>
          <w:tcPr>
            <w:tcW w:w="821" w:type="dxa"/>
            <w:vAlign w:val="bottom"/>
          </w:tcPr>
          <w:p w14:paraId="5EAA1738" w14:textId="0C7CCC65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2079</w:t>
            </w:r>
          </w:p>
        </w:tc>
        <w:tc>
          <w:tcPr>
            <w:tcW w:w="837" w:type="dxa"/>
            <w:vAlign w:val="bottom"/>
          </w:tcPr>
          <w:p w14:paraId="3E49B881" w14:textId="395E5ADF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2736</w:t>
            </w:r>
          </w:p>
        </w:tc>
        <w:tc>
          <w:tcPr>
            <w:tcW w:w="848" w:type="dxa"/>
            <w:vAlign w:val="bottom"/>
          </w:tcPr>
          <w:p w14:paraId="2D37FBB0" w14:textId="3424A927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632.54</w:t>
            </w:r>
          </w:p>
        </w:tc>
        <w:tc>
          <w:tcPr>
            <w:tcW w:w="842" w:type="dxa"/>
            <w:vAlign w:val="bottom"/>
          </w:tcPr>
          <w:p w14:paraId="57BF6C12" w14:textId="4BA42982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8626</w:t>
            </w:r>
          </w:p>
        </w:tc>
        <w:tc>
          <w:tcPr>
            <w:tcW w:w="1804" w:type="dxa"/>
            <w:vAlign w:val="bottom"/>
          </w:tcPr>
          <w:p w14:paraId="65A1E646" w14:textId="6F5072F3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y= -9.765+2.899</w:t>
            </w:r>
          </w:p>
        </w:tc>
        <w:tc>
          <w:tcPr>
            <w:tcW w:w="1105" w:type="dxa"/>
            <w:vAlign w:val="bottom"/>
          </w:tcPr>
          <w:p w14:paraId="0F0BEF50" w14:textId="27A9E0E2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&lt;.0001</w:t>
            </w:r>
          </w:p>
        </w:tc>
      </w:tr>
      <w:tr w:rsidR="008A0D40" w:rsidRPr="00AD60DE" w14:paraId="4BFD69F6" w14:textId="77777777" w:rsidTr="008A0D40">
        <w:trPr>
          <w:trHeight w:val="300"/>
        </w:trPr>
        <w:tc>
          <w:tcPr>
            <w:tcW w:w="1126" w:type="dxa"/>
          </w:tcPr>
          <w:p w14:paraId="0EC5EE67" w14:textId="77777777" w:rsidR="008A0D40" w:rsidRPr="00FC4992" w:rsidRDefault="008A0D40" w:rsidP="008A0D40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B</w:t>
            </w:r>
          </w:p>
        </w:tc>
        <w:tc>
          <w:tcPr>
            <w:tcW w:w="834" w:type="dxa"/>
            <w:vAlign w:val="bottom"/>
          </w:tcPr>
          <w:p w14:paraId="5A57991E" w14:textId="71F607D0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4040</w:t>
            </w:r>
          </w:p>
        </w:tc>
        <w:tc>
          <w:tcPr>
            <w:tcW w:w="821" w:type="dxa"/>
            <w:vAlign w:val="bottom"/>
          </w:tcPr>
          <w:p w14:paraId="6D99FA79" w14:textId="5F24EC91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3826</w:t>
            </w:r>
          </w:p>
        </w:tc>
        <w:tc>
          <w:tcPr>
            <w:tcW w:w="837" w:type="dxa"/>
            <w:vAlign w:val="bottom"/>
          </w:tcPr>
          <w:p w14:paraId="472AE759" w14:textId="24AAB510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4347</w:t>
            </w:r>
          </w:p>
        </w:tc>
        <w:tc>
          <w:tcPr>
            <w:tcW w:w="848" w:type="dxa"/>
            <w:vAlign w:val="bottom"/>
          </w:tcPr>
          <w:p w14:paraId="53FA10AE" w14:textId="0F2BBE6C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842" w:type="dxa"/>
            <w:vAlign w:val="bottom"/>
          </w:tcPr>
          <w:p w14:paraId="3B5ECAC3" w14:textId="3506FD55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8187</w:t>
            </w:r>
          </w:p>
        </w:tc>
        <w:tc>
          <w:tcPr>
            <w:tcW w:w="1804" w:type="dxa"/>
            <w:vAlign w:val="bottom"/>
          </w:tcPr>
          <w:p w14:paraId="3E9575BA" w14:textId="4DAFEB02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y= -19.33+5.362</w:t>
            </w:r>
          </w:p>
        </w:tc>
        <w:tc>
          <w:tcPr>
            <w:tcW w:w="1105" w:type="dxa"/>
            <w:vAlign w:val="bottom"/>
          </w:tcPr>
          <w:p w14:paraId="06D24713" w14:textId="168804B9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&lt;.0001</w:t>
            </w:r>
          </w:p>
        </w:tc>
      </w:tr>
      <w:tr w:rsidR="008A0D40" w:rsidRPr="00AD60DE" w14:paraId="29B56FBF" w14:textId="77777777" w:rsidTr="008A0D40">
        <w:trPr>
          <w:trHeight w:val="300"/>
        </w:trPr>
        <w:tc>
          <w:tcPr>
            <w:tcW w:w="1126" w:type="dxa"/>
          </w:tcPr>
          <w:p w14:paraId="53D6D5D6" w14:textId="77777777" w:rsidR="008A0D40" w:rsidRPr="00FC4992" w:rsidRDefault="008A0D40" w:rsidP="008A0D40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C</w:t>
            </w:r>
          </w:p>
        </w:tc>
        <w:tc>
          <w:tcPr>
            <w:tcW w:w="834" w:type="dxa"/>
            <w:vAlign w:val="bottom"/>
          </w:tcPr>
          <w:p w14:paraId="73D659EA" w14:textId="42BE9DF9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1435</w:t>
            </w:r>
          </w:p>
        </w:tc>
        <w:tc>
          <w:tcPr>
            <w:tcW w:w="821" w:type="dxa"/>
            <w:vAlign w:val="bottom"/>
          </w:tcPr>
          <w:p w14:paraId="01446AC9" w14:textId="35252501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1268</w:t>
            </w:r>
          </w:p>
        </w:tc>
        <w:tc>
          <w:tcPr>
            <w:tcW w:w="837" w:type="dxa"/>
            <w:vAlign w:val="bottom"/>
          </w:tcPr>
          <w:p w14:paraId="38C14F67" w14:textId="1C490096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1633</w:t>
            </w:r>
          </w:p>
        </w:tc>
        <w:tc>
          <w:tcPr>
            <w:tcW w:w="848" w:type="dxa"/>
            <w:vAlign w:val="bottom"/>
          </w:tcPr>
          <w:p w14:paraId="6B0FE69A" w14:textId="4A994D86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250.36</w:t>
            </w:r>
          </w:p>
        </w:tc>
        <w:tc>
          <w:tcPr>
            <w:tcW w:w="842" w:type="dxa"/>
            <w:vAlign w:val="bottom"/>
          </w:tcPr>
          <w:p w14:paraId="5C0E927C" w14:textId="0C796CCD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8222</w:t>
            </w:r>
          </w:p>
        </w:tc>
        <w:tc>
          <w:tcPr>
            <w:tcW w:w="1804" w:type="dxa"/>
            <w:vAlign w:val="bottom"/>
          </w:tcPr>
          <w:p w14:paraId="361698A8" w14:textId="72BF465B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y= -6.84+1.670</w:t>
            </w:r>
          </w:p>
        </w:tc>
        <w:tc>
          <w:tcPr>
            <w:tcW w:w="1105" w:type="dxa"/>
            <w:vAlign w:val="bottom"/>
          </w:tcPr>
          <w:p w14:paraId="1BEB374E" w14:textId="70594E84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&lt;.0001</w:t>
            </w:r>
          </w:p>
        </w:tc>
      </w:tr>
      <w:tr w:rsidR="008A0D40" w:rsidRPr="00AD60DE" w14:paraId="2395097A" w14:textId="77777777" w:rsidTr="00716982">
        <w:trPr>
          <w:trHeight w:val="300"/>
        </w:trPr>
        <w:tc>
          <w:tcPr>
            <w:tcW w:w="8217" w:type="dxa"/>
            <w:gridSpan w:val="8"/>
          </w:tcPr>
          <w:p w14:paraId="308CC602" w14:textId="77777777" w:rsidR="008A0D40" w:rsidRPr="00CC06B8" w:rsidRDefault="008A0D40" w:rsidP="008A0D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06B8">
              <w:rPr>
                <w:rFonts w:ascii="Times New Roman" w:hAnsi="Times New Roman" w:cs="Times New Roman"/>
                <w:b/>
                <w:color w:val="000000"/>
              </w:rPr>
              <w:t xml:space="preserve">1-8 </w:t>
            </w:r>
            <w:proofErr w:type="spellStart"/>
            <w:r w:rsidRPr="00CC06B8">
              <w:rPr>
                <w:rFonts w:ascii="Times New Roman" w:hAnsi="Times New Roman" w:cs="Times New Roman"/>
                <w:b/>
                <w:color w:val="000000"/>
              </w:rPr>
              <w:t>Cineol</w:t>
            </w:r>
            <w:proofErr w:type="spellEnd"/>
          </w:p>
        </w:tc>
      </w:tr>
      <w:tr w:rsidR="008A0D40" w:rsidRPr="00AD60DE" w14:paraId="6F08411D" w14:textId="77777777" w:rsidTr="008A0D40">
        <w:trPr>
          <w:trHeight w:val="300"/>
        </w:trPr>
        <w:tc>
          <w:tcPr>
            <w:tcW w:w="1126" w:type="dxa"/>
          </w:tcPr>
          <w:p w14:paraId="2799637D" w14:textId="77777777" w:rsidR="008A0D40" w:rsidRPr="00FC4992" w:rsidRDefault="008A0D40" w:rsidP="008A0D40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A</w:t>
            </w:r>
          </w:p>
        </w:tc>
        <w:tc>
          <w:tcPr>
            <w:tcW w:w="834" w:type="dxa"/>
            <w:vAlign w:val="bottom"/>
          </w:tcPr>
          <w:p w14:paraId="428A87E7" w14:textId="204A1836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3168</w:t>
            </w:r>
          </w:p>
        </w:tc>
        <w:tc>
          <w:tcPr>
            <w:tcW w:w="821" w:type="dxa"/>
            <w:vAlign w:val="bottom"/>
          </w:tcPr>
          <w:p w14:paraId="578C8C6C" w14:textId="7E687898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3008</w:t>
            </w:r>
          </w:p>
        </w:tc>
        <w:tc>
          <w:tcPr>
            <w:tcW w:w="837" w:type="dxa"/>
            <w:vAlign w:val="bottom"/>
          </w:tcPr>
          <w:p w14:paraId="45F3ED77" w14:textId="2D72D8EF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3313</w:t>
            </w:r>
          </w:p>
        </w:tc>
        <w:tc>
          <w:tcPr>
            <w:tcW w:w="848" w:type="dxa"/>
            <w:vAlign w:val="bottom"/>
          </w:tcPr>
          <w:p w14:paraId="39E9CD17" w14:textId="533E21C0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1687</w:t>
            </w:r>
          </w:p>
        </w:tc>
        <w:tc>
          <w:tcPr>
            <w:tcW w:w="842" w:type="dxa"/>
            <w:vAlign w:val="bottom"/>
          </w:tcPr>
          <w:p w14:paraId="596DC38B" w14:textId="02F51C85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5950</w:t>
            </w:r>
          </w:p>
        </w:tc>
        <w:tc>
          <w:tcPr>
            <w:tcW w:w="1804" w:type="dxa"/>
            <w:vAlign w:val="bottom"/>
          </w:tcPr>
          <w:p w14:paraId="62F3A3AE" w14:textId="7886A7E0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y= -21.034+6.998</w:t>
            </w:r>
          </w:p>
        </w:tc>
        <w:tc>
          <w:tcPr>
            <w:tcW w:w="1105" w:type="dxa"/>
            <w:vAlign w:val="bottom"/>
          </w:tcPr>
          <w:p w14:paraId="37DB318A" w14:textId="091C0591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&lt;.0001</w:t>
            </w:r>
          </w:p>
        </w:tc>
      </w:tr>
      <w:tr w:rsidR="008A0D40" w:rsidRPr="00AD60DE" w14:paraId="569FAD45" w14:textId="77777777" w:rsidTr="008A0D40">
        <w:trPr>
          <w:trHeight w:val="300"/>
        </w:trPr>
        <w:tc>
          <w:tcPr>
            <w:tcW w:w="1126" w:type="dxa"/>
          </w:tcPr>
          <w:p w14:paraId="2AB6E867" w14:textId="77777777" w:rsidR="008A0D40" w:rsidRPr="00FC4992" w:rsidRDefault="008A0D40" w:rsidP="008A0D40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B</w:t>
            </w:r>
          </w:p>
        </w:tc>
        <w:tc>
          <w:tcPr>
            <w:tcW w:w="834" w:type="dxa"/>
            <w:vAlign w:val="bottom"/>
          </w:tcPr>
          <w:p w14:paraId="45FE7C6D" w14:textId="631253B8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3565</w:t>
            </w:r>
          </w:p>
        </w:tc>
        <w:tc>
          <w:tcPr>
            <w:tcW w:w="821" w:type="dxa"/>
            <w:vAlign w:val="bottom"/>
          </w:tcPr>
          <w:p w14:paraId="4EF8469A" w14:textId="38E6F6F6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3238</w:t>
            </w:r>
          </w:p>
        </w:tc>
        <w:tc>
          <w:tcPr>
            <w:tcW w:w="837" w:type="dxa"/>
            <w:vAlign w:val="bottom"/>
          </w:tcPr>
          <w:p w14:paraId="25B95617" w14:textId="145DF0CE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3552</w:t>
            </w:r>
          </w:p>
        </w:tc>
        <w:tc>
          <w:tcPr>
            <w:tcW w:w="848" w:type="dxa"/>
            <w:vAlign w:val="bottom"/>
          </w:tcPr>
          <w:p w14:paraId="52288985" w14:textId="5B0E5746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1886</w:t>
            </w:r>
          </w:p>
        </w:tc>
        <w:tc>
          <w:tcPr>
            <w:tcW w:w="842" w:type="dxa"/>
            <w:vAlign w:val="bottom"/>
          </w:tcPr>
          <w:p w14:paraId="783092FF" w14:textId="69C7B268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6739</w:t>
            </w:r>
          </w:p>
        </w:tc>
        <w:tc>
          <w:tcPr>
            <w:tcW w:w="1804" w:type="dxa"/>
            <w:vAlign w:val="bottom"/>
          </w:tcPr>
          <w:p w14:paraId="7A843F1D" w14:textId="77EB31A3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y= -21.125+5.947</w:t>
            </w:r>
          </w:p>
        </w:tc>
        <w:tc>
          <w:tcPr>
            <w:tcW w:w="1105" w:type="dxa"/>
            <w:vAlign w:val="bottom"/>
          </w:tcPr>
          <w:p w14:paraId="3E762CC1" w14:textId="5DE84191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&lt;.0001</w:t>
            </w:r>
          </w:p>
        </w:tc>
      </w:tr>
      <w:tr w:rsidR="008A0D40" w:rsidRPr="00AD60DE" w14:paraId="4CCC759A" w14:textId="77777777" w:rsidTr="008A0D40">
        <w:trPr>
          <w:trHeight w:val="300"/>
        </w:trPr>
        <w:tc>
          <w:tcPr>
            <w:tcW w:w="1126" w:type="dxa"/>
          </w:tcPr>
          <w:p w14:paraId="46C72302" w14:textId="77777777" w:rsidR="008A0D40" w:rsidRPr="00FC4992" w:rsidRDefault="008A0D40" w:rsidP="008A0D40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C</w:t>
            </w:r>
          </w:p>
        </w:tc>
        <w:tc>
          <w:tcPr>
            <w:tcW w:w="834" w:type="dxa"/>
            <w:vAlign w:val="bottom"/>
          </w:tcPr>
          <w:p w14:paraId="6096CFA1" w14:textId="5AFB44AA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1173</w:t>
            </w:r>
          </w:p>
        </w:tc>
        <w:tc>
          <w:tcPr>
            <w:tcW w:w="821" w:type="dxa"/>
            <w:vAlign w:val="bottom"/>
          </w:tcPr>
          <w:p w14:paraId="14A82D68" w14:textId="53ECD51E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837" w:type="dxa"/>
            <w:vAlign w:val="bottom"/>
          </w:tcPr>
          <w:p w14:paraId="12E2A110" w14:textId="2CD1584D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</w:t>
            </w:r>
          </w:p>
        </w:tc>
        <w:tc>
          <w:tcPr>
            <w:tcW w:w="848" w:type="dxa"/>
            <w:vAlign w:val="bottom"/>
          </w:tcPr>
          <w:p w14:paraId="1B4991B8" w14:textId="730E05E9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165.28</w:t>
            </w:r>
          </w:p>
        </w:tc>
        <w:tc>
          <w:tcPr>
            <w:tcW w:w="842" w:type="dxa"/>
            <w:vAlign w:val="bottom"/>
          </w:tcPr>
          <w:p w14:paraId="70680E71" w14:textId="026ECC4F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8324</w:t>
            </w:r>
          </w:p>
        </w:tc>
        <w:tc>
          <w:tcPr>
            <w:tcW w:w="1804" w:type="dxa"/>
            <w:vAlign w:val="bottom"/>
          </w:tcPr>
          <w:p w14:paraId="62FEF3A5" w14:textId="7FAF6E0E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y= -5.932+1.932</w:t>
            </w:r>
          </w:p>
        </w:tc>
        <w:tc>
          <w:tcPr>
            <w:tcW w:w="1105" w:type="dxa"/>
            <w:vAlign w:val="bottom"/>
          </w:tcPr>
          <w:p w14:paraId="69D5DEAD" w14:textId="03B92195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&lt;.0001</w:t>
            </w:r>
          </w:p>
        </w:tc>
      </w:tr>
      <w:tr w:rsidR="008A0D40" w:rsidRPr="00AD60DE" w14:paraId="589F0C0D" w14:textId="77777777" w:rsidTr="00716982">
        <w:trPr>
          <w:trHeight w:val="300"/>
        </w:trPr>
        <w:tc>
          <w:tcPr>
            <w:tcW w:w="8217" w:type="dxa"/>
            <w:gridSpan w:val="8"/>
          </w:tcPr>
          <w:p w14:paraId="5AC87E38" w14:textId="77777777" w:rsidR="008A0D40" w:rsidRPr="00CC06B8" w:rsidRDefault="008A0D40" w:rsidP="008A0D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C06B8">
              <w:rPr>
                <w:rFonts w:ascii="Times New Roman" w:eastAsia="AGaramondPro-Regular" w:hAnsi="Times New Roman" w:cs="Times New Roman"/>
                <w:b/>
              </w:rPr>
              <w:t>Alil</w:t>
            </w:r>
            <w:proofErr w:type="spellEnd"/>
            <w:r w:rsidRPr="00CC06B8">
              <w:rPr>
                <w:rFonts w:ascii="Times New Roman" w:eastAsia="AGaramondPro-Regular" w:hAnsi="Times New Roman" w:cs="Times New Roman"/>
                <w:b/>
              </w:rPr>
              <w:t xml:space="preserve"> isotiocianato</w:t>
            </w:r>
          </w:p>
        </w:tc>
        <w:bookmarkStart w:id="0" w:name="_GoBack"/>
        <w:bookmarkEnd w:id="0"/>
      </w:tr>
      <w:tr w:rsidR="008A0D40" w:rsidRPr="00AD60DE" w14:paraId="5BAB258B" w14:textId="77777777" w:rsidTr="008A0D40">
        <w:trPr>
          <w:trHeight w:val="300"/>
        </w:trPr>
        <w:tc>
          <w:tcPr>
            <w:tcW w:w="1126" w:type="dxa"/>
          </w:tcPr>
          <w:p w14:paraId="689E232A" w14:textId="77777777" w:rsidR="008A0D40" w:rsidRPr="00FC4992" w:rsidRDefault="008A0D40" w:rsidP="008A0D40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A</w:t>
            </w:r>
          </w:p>
        </w:tc>
        <w:tc>
          <w:tcPr>
            <w:tcW w:w="834" w:type="dxa"/>
            <w:vAlign w:val="bottom"/>
          </w:tcPr>
          <w:p w14:paraId="15B7F74C" w14:textId="07DAE771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1632</w:t>
            </w:r>
          </w:p>
        </w:tc>
        <w:tc>
          <w:tcPr>
            <w:tcW w:w="821" w:type="dxa"/>
            <w:vAlign w:val="bottom"/>
          </w:tcPr>
          <w:p w14:paraId="4D96EDCF" w14:textId="7BE53F81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883.8</w:t>
            </w:r>
          </w:p>
        </w:tc>
        <w:tc>
          <w:tcPr>
            <w:tcW w:w="837" w:type="dxa"/>
            <w:vAlign w:val="bottom"/>
          </w:tcPr>
          <w:p w14:paraId="322DF7D1" w14:textId="48FC40C9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3580</w:t>
            </w:r>
          </w:p>
        </w:tc>
        <w:tc>
          <w:tcPr>
            <w:tcW w:w="848" w:type="dxa"/>
            <w:vAlign w:val="bottom"/>
          </w:tcPr>
          <w:p w14:paraId="2888C9B2" w14:textId="2504B4CB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128.52</w:t>
            </w:r>
          </w:p>
        </w:tc>
        <w:tc>
          <w:tcPr>
            <w:tcW w:w="842" w:type="dxa"/>
            <w:vAlign w:val="bottom"/>
          </w:tcPr>
          <w:p w14:paraId="22AE710E" w14:textId="37F73BF9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20715</w:t>
            </w:r>
          </w:p>
        </w:tc>
        <w:tc>
          <w:tcPr>
            <w:tcW w:w="1804" w:type="dxa"/>
            <w:vAlign w:val="bottom"/>
          </w:tcPr>
          <w:p w14:paraId="1933F331" w14:textId="689C0869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y= -4.78+1.49</w:t>
            </w:r>
          </w:p>
        </w:tc>
        <w:tc>
          <w:tcPr>
            <w:tcW w:w="1105" w:type="dxa"/>
            <w:vAlign w:val="bottom"/>
          </w:tcPr>
          <w:p w14:paraId="79054EC0" w14:textId="04F69AD8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&lt;.0001</w:t>
            </w:r>
          </w:p>
        </w:tc>
      </w:tr>
      <w:tr w:rsidR="008A0D40" w:rsidRPr="00AD60DE" w14:paraId="11550D6A" w14:textId="77777777" w:rsidTr="008A0D40">
        <w:trPr>
          <w:trHeight w:val="300"/>
        </w:trPr>
        <w:tc>
          <w:tcPr>
            <w:tcW w:w="1126" w:type="dxa"/>
          </w:tcPr>
          <w:p w14:paraId="4FCC20D5" w14:textId="77777777" w:rsidR="008A0D40" w:rsidRPr="00FC4992" w:rsidRDefault="008A0D40" w:rsidP="008A0D40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B</w:t>
            </w:r>
          </w:p>
        </w:tc>
        <w:tc>
          <w:tcPr>
            <w:tcW w:w="834" w:type="dxa"/>
            <w:vAlign w:val="bottom"/>
          </w:tcPr>
          <w:p w14:paraId="65147553" w14:textId="343A67B2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1384</w:t>
            </w:r>
          </w:p>
        </w:tc>
        <w:tc>
          <w:tcPr>
            <w:tcW w:w="821" w:type="dxa"/>
            <w:vAlign w:val="bottom"/>
          </w:tcPr>
          <w:p w14:paraId="5CE5EB36" w14:textId="4D0F6D03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899.32</w:t>
            </w:r>
          </w:p>
        </w:tc>
        <w:tc>
          <w:tcPr>
            <w:tcW w:w="837" w:type="dxa"/>
            <w:vAlign w:val="bottom"/>
          </w:tcPr>
          <w:p w14:paraId="7B7D4C55" w14:textId="20C0032D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1712</w:t>
            </w:r>
          </w:p>
        </w:tc>
        <w:tc>
          <w:tcPr>
            <w:tcW w:w="848" w:type="dxa"/>
            <w:vAlign w:val="bottom"/>
          </w:tcPr>
          <w:p w14:paraId="10E6514B" w14:textId="0E1AC8DD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497.93</w:t>
            </w:r>
          </w:p>
        </w:tc>
        <w:tc>
          <w:tcPr>
            <w:tcW w:w="842" w:type="dxa"/>
            <w:vAlign w:val="bottom"/>
          </w:tcPr>
          <w:p w14:paraId="6EC959D3" w14:textId="5BC2C5A3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3847</w:t>
            </w:r>
          </w:p>
        </w:tc>
        <w:tc>
          <w:tcPr>
            <w:tcW w:w="1804" w:type="dxa"/>
            <w:vAlign w:val="bottom"/>
          </w:tcPr>
          <w:p w14:paraId="3D87DA9B" w14:textId="545FFD30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y= -11.63+3.70</w:t>
            </w:r>
          </w:p>
        </w:tc>
        <w:tc>
          <w:tcPr>
            <w:tcW w:w="1105" w:type="dxa"/>
            <w:vAlign w:val="bottom"/>
          </w:tcPr>
          <w:p w14:paraId="1FDA35F7" w14:textId="4B3958B0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&lt;.0001</w:t>
            </w:r>
          </w:p>
        </w:tc>
      </w:tr>
      <w:tr w:rsidR="008A0D40" w:rsidRPr="00AD60DE" w14:paraId="5CB6453E" w14:textId="77777777" w:rsidTr="008A0D40">
        <w:trPr>
          <w:trHeight w:val="300"/>
        </w:trPr>
        <w:tc>
          <w:tcPr>
            <w:tcW w:w="1126" w:type="dxa"/>
          </w:tcPr>
          <w:p w14:paraId="06F05655" w14:textId="77777777" w:rsidR="008A0D40" w:rsidRPr="00FC4992" w:rsidRDefault="008A0D40" w:rsidP="008A0D40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C</w:t>
            </w:r>
          </w:p>
        </w:tc>
        <w:tc>
          <w:tcPr>
            <w:tcW w:w="834" w:type="dxa"/>
            <w:vAlign w:val="bottom"/>
          </w:tcPr>
          <w:p w14:paraId="4D2C9E8B" w14:textId="506FAE06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821" w:type="dxa"/>
            <w:vAlign w:val="bottom"/>
          </w:tcPr>
          <w:p w14:paraId="43CB2605" w14:textId="698EEE82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704.93</w:t>
            </w:r>
          </w:p>
        </w:tc>
        <w:tc>
          <w:tcPr>
            <w:tcW w:w="837" w:type="dxa"/>
            <w:vAlign w:val="bottom"/>
          </w:tcPr>
          <w:p w14:paraId="637E5A64" w14:textId="3EC7D567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1341</w:t>
            </w:r>
          </w:p>
        </w:tc>
        <w:tc>
          <w:tcPr>
            <w:tcW w:w="848" w:type="dxa"/>
            <w:vAlign w:val="bottom"/>
          </w:tcPr>
          <w:p w14:paraId="015EA099" w14:textId="66A508C6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273.59</w:t>
            </w:r>
          </w:p>
        </w:tc>
        <w:tc>
          <w:tcPr>
            <w:tcW w:w="842" w:type="dxa"/>
            <w:vAlign w:val="bottom"/>
          </w:tcPr>
          <w:p w14:paraId="2643C122" w14:textId="337C2635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3817</w:t>
            </w:r>
          </w:p>
        </w:tc>
        <w:tc>
          <w:tcPr>
            <w:tcW w:w="1804" w:type="dxa"/>
            <w:vAlign w:val="bottom"/>
          </w:tcPr>
          <w:p w14:paraId="10550DFF" w14:textId="76B81A58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y= -8.649+2.87</w:t>
            </w:r>
          </w:p>
        </w:tc>
        <w:tc>
          <w:tcPr>
            <w:tcW w:w="1105" w:type="dxa"/>
            <w:vAlign w:val="bottom"/>
          </w:tcPr>
          <w:p w14:paraId="2A06AA0C" w14:textId="5D4D30FA" w:rsidR="008A0D40" w:rsidRPr="00AD60DE" w:rsidRDefault="008A0D40" w:rsidP="008A0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&lt;.0001</w:t>
            </w:r>
          </w:p>
        </w:tc>
      </w:tr>
    </w:tbl>
    <w:p w14:paraId="15B70DE3" w14:textId="5396F2D6" w:rsidR="00AA4D83" w:rsidRDefault="00AA4D83" w:rsidP="00AA4D83">
      <w:pPr>
        <w:spacing w:line="480" w:lineRule="auto"/>
        <w:jc w:val="both"/>
        <w:rPr>
          <w:rFonts w:ascii="Times New Roman" w:eastAsia="AGaramondPro-Regular" w:hAnsi="Times New Roman" w:cs="Times New Roman"/>
          <w:color w:val="000000"/>
          <w:lang w:val="es-ES"/>
        </w:rPr>
      </w:pPr>
      <w:r w:rsidRPr="00AA4D83">
        <w:rPr>
          <w:rFonts w:ascii="Times New Roman" w:eastAsia="AGaramondPro-Regular" w:hAnsi="Times New Roman" w:cs="Times New Roman"/>
          <w:color w:val="000000"/>
          <w:vertAlign w:val="superscript"/>
          <w:lang w:val="es-ES"/>
        </w:rPr>
        <w:t>1</w:t>
      </w:r>
      <w:r w:rsidRPr="00AD60DE">
        <w:rPr>
          <w:rFonts w:ascii="Times New Roman" w:eastAsia="AGaramondPro-Regular" w:hAnsi="Times New Roman" w:cs="Times New Roman"/>
          <w:color w:val="000000"/>
          <w:lang w:val="es-ES"/>
        </w:rPr>
        <w:t>CI: Concentraci</w:t>
      </w:r>
      <w:r w:rsidR="009045DE">
        <w:rPr>
          <w:rFonts w:ascii="Times New Roman" w:eastAsia="AGaramondPro-Regular" w:hAnsi="Times New Roman" w:cs="Times New Roman"/>
          <w:color w:val="000000"/>
          <w:lang w:val="es-ES"/>
        </w:rPr>
        <w:t xml:space="preserve">ón inhibitoria, </w:t>
      </w:r>
      <w:r w:rsidRPr="00AD60DE">
        <w:rPr>
          <w:rFonts w:ascii="Times New Roman" w:eastAsia="AGaramondPro-Regular" w:hAnsi="Times New Roman" w:cs="Times New Roman"/>
          <w:color w:val="000000"/>
          <w:lang w:val="es-ES"/>
        </w:rPr>
        <w:t xml:space="preserve">LFI y LFS: limite </w:t>
      </w:r>
      <w:proofErr w:type="spellStart"/>
      <w:r w:rsidRPr="00AD60DE">
        <w:rPr>
          <w:rFonts w:ascii="Times New Roman" w:eastAsia="AGaramondPro-Regular" w:hAnsi="Times New Roman" w:cs="Times New Roman"/>
          <w:color w:val="000000"/>
          <w:lang w:val="es-ES"/>
        </w:rPr>
        <w:t>fiducial</w:t>
      </w:r>
      <w:proofErr w:type="spellEnd"/>
      <w:r w:rsidRPr="00AD60DE">
        <w:rPr>
          <w:rFonts w:ascii="Times New Roman" w:eastAsia="AGaramondPro-Regular" w:hAnsi="Times New Roman" w:cs="Times New Roman"/>
          <w:color w:val="000000"/>
          <w:lang w:val="es-ES"/>
        </w:rPr>
        <w:t xml:space="preserve"> inferior y superio</w:t>
      </w:r>
      <w:r w:rsidRPr="003902D9">
        <w:rPr>
          <w:rFonts w:ascii="Times New Roman" w:eastAsia="AGaramondPro-Regular" w:hAnsi="Times New Roman" w:cs="Times New Roman"/>
          <w:lang w:val="es-ES"/>
        </w:rPr>
        <w:t xml:space="preserve">r, </w:t>
      </w:r>
      <w:r w:rsidR="009045DE">
        <w:rPr>
          <w:rFonts w:ascii="Times New Roman" w:eastAsia="AGaramondPro-Regular" w:hAnsi="Times New Roman" w:cs="Times New Roman"/>
          <w:color w:val="000000"/>
          <w:lang w:val="es-ES"/>
        </w:rPr>
        <w:t>respectivamente.</w:t>
      </w:r>
    </w:p>
    <w:p w14:paraId="32A7F5B2" w14:textId="6AB0AF01" w:rsidR="00AA4D83" w:rsidRDefault="00AA4D83" w:rsidP="00AA4D83">
      <w:pPr>
        <w:spacing w:line="480" w:lineRule="auto"/>
        <w:jc w:val="both"/>
        <w:rPr>
          <w:rFonts w:ascii="Times New Roman" w:eastAsia="AGaramondPro-Regular" w:hAnsi="Times New Roman" w:cs="Times New Roman"/>
          <w:color w:val="000000"/>
          <w:lang w:val="es-ES"/>
        </w:rPr>
      </w:pPr>
      <w:r w:rsidRPr="00AA4D83">
        <w:rPr>
          <w:rFonts w:ascii="Times New Roman" w:eastAsia="AGaramondPro-Regular" w:hAnsi="Times New Roman" w:cs="Times New Roman"/>
          <w:color w:val="000000"/>
          <w:vertAlign w:val="superscript"/>
          <w:lang w:val="es-ES"/>
        </w:rPr>
        <w:t>2</w:t>
      </w:r>
      <w:r>
        <w:rPr>
          <w:rFonts w:ascii="Times New Roman" w:eastAsia="AGaramondPro-Regular" w:hAnsi="Times New Roman" w:cs="Times New Roman"/>
          <w:color w:val="000000"/>
          <w:lang w:val="es-ES"/>
        </w:rPr>
        <w:t xml:space="preserve">A: </w:t>
      </w:r>
      <w:proofErr w:type="spellStart"/>
      <w:r w:rsidR="0019390C">
        <w:rPr>
          <w:rFonts w:ascii="Times New Roman" w:eastAsia="AGaramondPro-Regular" w:hAnsi="Times New Roman" w:cs="Times New Roman"/>
          <w:i/>
          <w:color w:val="000000"/>
          <w:lang w:val="es-ES"/>
        </w:rPr>
        <w:t>Rhizoctonia</w:t>
      </w:r>
      <w:proofErr w:type="spellEnd"/>
      <w:r w:rsidRPr="00AA4D83">
        <w:rPr>
          <w:rFonts w:ascii="Times New Roman" w:eastAsia="AGaramondPro-Regular" w:hAnsi="Times New Roman" w:cs="Times New Roman"/>
          <w:i/>
          <w:color w:val="000000"/>
          <w:lang w:val="es-ES"/>
        </w:rPr>
        <w:t xml:space="preserve"> </w:t>
      </w:r>
      <w:proofErr w:type="spellStart"/>
      <w:r w:rsidRPr="00AA4D83">
        <w:rPr>
          <w:rFonts w:ascii="Times New Roman" w:eastAsia="AGaramondPro-Regular" w:hAnsi="Times New Roman" w:cs="Times New Roman"/>
          <w:i/>
          <w:color w:val="000000"/>
          <w:lang w:val="es-ES"/>
        </w:rPr>
        <w:t>solani</w:t>
      </w:r>
      <w:proofErr w:type="spellEnd"/>
      <w:r>
        <w:rPr>
          <w:rFonts w:ascii="Times New Roman" w:eastAsia="AGaramondPro-Regular" w:hAnsi="Times New Roman" w:cs="Times New Roman"/>
          <w:color w:val="000000"/>
          <w:lang w:val="es-ES"/>
        </w:rPr>
        <w:t xml:space="preserve">, B: </w:t>
      </w:r>
      <w:r w:rsidRPr="00AA4D83">
        <w:rPr>
          <w:rFonts w:ascii="Times New Roman" w:eastAsia="AGaramondPro-Regular" w:hAnsi="Times New Roman" w:cs="Times New Roman"/>
          <w:i/>
          <w:color w:val="000000"/>
          <w:lang w:val="es-ES"/>
        </w:rPr>
        <w:t>F</w:t>
      </w:r>
      <w:r w:rsidR="0019390C">
        <w:rPr>
          <w:rFonts w:ascii="Times New Roman" w:eastAsia="AGaramondPro-Regular" w:hAnsi="Times New Roman" w:cs="Times New Roman"/>
          <w:i/>
          <w:color w:val="000000"/>
          <w:lang w:val="es-ES"/>
        </w:rPr>
        <w:t>usarium</w:t>
      </w:r>
      <w:r w:rsidRPr="00AA4D83">
        <w:rPr>
          <w:rFonts w:ascii="Times New Roman" w:eastAsia="AGaramondPro-Regular" w:hAnsi="Times New Roman" w:cs="Times New Roman"/>
          <w:i/>
          <w:color w:val="000000"/>
          <w:lang w:val="es-ES"/>
        </w:rPr>
        <w:t xml:space="preserve"> </w:t>
      </w:r>
      <w:proofErr w:type="spellStart"/>
      <w:r w:rsidRPr="00AA4D83">
        <w:rPr>
          <w:rFonts w:ascii="Times New Roman" w:eastAsia="AGaramondPro-Regular" w:hAnsi="Times New Roman" w:cs="Times New Roman"/>
          <w:i/>
          <w:color w:val="000000"/>
          <w:lang w:val="es-ES"/>
        </w:rPr>
        <w:t>oxysporum</w:t>
      </w:r>
      <w:proofErr w:type="spellEnd"/>
      <w:r>
        <w:rPr>
          <w:rFonts w:ascii="Times New Roman" w:eastAsia="AGaramondPro-Regular" w:hAnsi="Times New Roman" w:cs="Times New Roman"/>
          <w:color w:val="000000"/>
          <w:lang w:val="es-ES"/>
        </w:rPr>
        <w:t xml:space="preserve">, C: </w:t>
      </w:r>
      <w:proofErr w:type="spellStart"/>
      <w:r w:rsidR="0019390C">
        <w:rPr>
          <w:rFonts w:ascii="Times New Roman" w:eastAsia="AGaramondPro-Regular" w:hAnsi="Times New Roman" w:cs="Times New Roman"/>
          <w:i/>
          <w:color w:val="000000"/>
          <w:lang w:val="es-ES"/>
        </w:rPr>
        <w:t>Alternaria</w:t>
      </w:r>
      <w:proofErr w:type="spellEnd"/>
      <w:r w:rsidRPr="00AA4D83">
        <w:rPr>
          <w:rFonts w:ascii="Times New Roman" w:eastAsia="AGaramondPro-Regular" w:hAnsi="Times New Roman" w:cs="Times New Roman"/>
          <w:i/>
          <w:color w:val="000000"/>
          <w:lang w:val="es-ES"/>
        </w:rPr>
        <w:t xml:space="preserve"> </w:t>
      </w:r>
      <w:proofErr w:type="spellStart"/>
      <w:r w:rsidRPr="00AA4D83">
        <w:rPr>
          <w:rFonts w:ascii="Times New Roman" w:eastAsia="AGaramondPro-Regular" w:hAnsi="Times New Roman" w:cs="Times New Roman"/>
          <w:i/>
          <w:color w:val="000000"/>
          <w:lang w:val="es-ES"/>
        </w:rPr>
        <w:t>solani</w:t>
      </w:r>
      <w:proofErr w:type="spellEnd"/>
    </w:p>
    <w:p w14:paraId="131BF58E" w14:textId="77777777" w:rsidR="00AA4D83" w:rsidRDefault="00AA4D83" w:rsidP="00AA4D83">
      <w:pPr>
        <w:spacing w:line="480" w:lineRule="auto"/>
        <w:jc w:val="both"/>
        <w:rPr>
          <w:rFonts w:ascii="Times New Roman" w:eastAsia="AGaramondPro-Regular" w:hAnsi="Times New Roman" w:cs="Times New Roman"/>
          <w:color w:val="000000"/>
          <w:lang w:val="es-ES"/>
        </w:rPr>
      </w:pPr>
    </w:p>
    <w:p w14:paraId="50953536" w14:textId="77777777" w:rsidR="00AA4D83" w:rsidRPr="00AD60DE" w:rsidRDefault="00AA4D83" w:rsidP="00AD60DE">
      <w:pPr>
        <w:spacing w:line="480" w:lineRule="auto"/>
        <w:jc w:val="both"/>
        <w:rPr>
          <w:rFonts w:ascii="Times New Roman" w:eastAsia="AGaramondPro-Regular" w:hAnsi="Times New Roman" w:cs="Times New Roman"/>
          <w:color w:val="000000"/>
          <w:lang w:val="es-ES"/>
        </w:rPr>
      </w:pPr>
    </w:p>
    <w:sectPr w:rsidR="00AA4D83" w:rsidRPr="00AD60DE" w:rsidSect="00AD60DE">
      <w:footerReference w:type="default" r:id="rId8"/>
      <w:pgSz w:w="12240" w:h="15840"/>
      <w:pgMar w:top="2268" w:right="1134" w:bottom="1134" w:left="1701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715E" w14:textId="77777777" w:rsidR="002E15B7" w:rsidRDefault="002E15B7" w:rsidP="00AD60DE">
      <w:r>
        <w:separator/>
      </w:r>
    </w:p>
  </w:endnote>
  <w:endnote w:type="continuationSeparator" w:id="0">
    <w:p w14:paraId="727F30B4" w14:textId="77777777" w:rsidR="002E15B7" w:rsidRDefault="002E15B7" w:rsidP="00AD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7895673"/>
      <w:docPartObj>
        <w:docPartGallery w:val="Page Numbers (Bottom of Page)"/>
        <w:docPartUnique/>
      </w:docPartObj>
    </w:sdtPr>
    <w:sdtEndPr/>
    <w:sdtContent>
      <w:p w14:paraId="336BECA2" w14:textId="09CF3DE9" w:rsidR="00AD60DE" w:rsidRDefault="00AD60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69F" w:rsidRPr="00DA369F">
          <w:rPr>
            <w:noProof/>
            <w:lang w:val="es-ES"/>
          </w:rPr>
          <w:t>4</w:t>
        </w:r>
        <w:r>
          <w:fldChar w:fldCharType="end"/>
        </w:r>
      </w:p>
    </w:sdtContent>
  </w:sdt>
  <w:p w14:paraId="4568067B" w14:textId="77777777" w:rsidR="00AD60DE" w:rsidRDefault="00AD60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AD3AD" w14:textId="77777777" w:rsidR="002E15B7" w:rsidRDefault="002E15B7" w:rsidP="00AD60DE">
      <w:r>
        <w:separator/>
      </w:r>
    </w:p>
  </w:footnote>
  <w:footnote w:type="continuationSeparator" w:id="0">
    <w:p w14:paraId="12C21546" w14:textId="77777777" w:rsidR="002E15B7" w:rsidRDefault="002E15B7" w:rsidP="00AD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76BE"/>
    <w:multiLevelType w:val="multilevel"/>
    <w:tmpl w:val="6FD237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B91368"/>
    <w:multiLevelType w:val="multilevel"/>
    <w:tmpl w:val="79D2EA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4B"/>
    <w:rsid w:val="00011DFD"/>
    <w:rsid w:val="00016F67"/>
    <w:rsid w:val="00030F0D"/>
    <w:rsid w:val="00046C0E"/>
    <w:rsid w:val="00065AB1"/>
    <w:rsid w:val="0008739D"/>
    <w:rsid w:val="000B6950"/>
    <w:rsid w:val="000C14A7"/>
    <w:rsid w:val="000C6984"/>
    <w:rsid w:val="000D153A"/>
    <w:rsid w:val="000E4690"/>
    <w:rsid w:val="00144858"/>
    <w:rsid w:val="00166583"/>
    <w:rsid w:val="0019390C"/>
    <w:rsid w:val="001A44F3"/>
    <w:rsid w:val="001A6D02"/>
    <w:rsid w:val="001B4D37"/>
    <w:rsid w:val="001D27EE"/>
    <w:rsid w:val="001D50B5"/>
    <w:rsid w:val="001D5D82"/>
    <w:rsid w:val="001E19AE"/>
    <w:rsid w:val="00212D1F"/>
    <w:rsid w:val="00216443"/>
    <w:rsid w:val="002278BE"/>
    <w:rsid w:val="00244AD9"/>
    <w:rsid w:val="00244DEA"/>
    <w:rsid w:val="00282AD2"/>
    <w:rsid w:val="002B4F8F"/>
    <w:rsid w:val="002E15B7"/>
    <w:rsid w:val="002E20BD"/>
    <w:rsid w:val="002E7A83"/>
    <w:rsid w:val="00352E13"/>
    <w:rsid w:val="0035363C"/>
    <w:rsid w:val="00365093"/>
    <w:rsid w:val="003675BB"/>
    <w:rsid w:val="0037314D"/>
    <w:rsid w:val="00384903"/>
    <w:rsid w:val="003902D9"/>
    <w:rsid w:val="003976BB"/>
    <w:rsid w:val="003B3146"/>
    <w:rsid w:val="003C6901"/>
    <w:rsid w:val="003D1337"/>
    <w:rsid w:val="003E0C1A"/>
    <w:rsid w:val="003E1B78"/>
    <w:rsid w:val="003F69B1"/>
    <w:rsid w:val="004229EF"/>
    <w:rsid w:val="00443B3A"/>
    <w:rsid w:val="0044749B"/>
    <w:rsid w:val="00452FB0"/>
    <w:rsid w:val="00466C0D"/>
    <w:rsid w:val="004707FC"/>
    <w:rsid w:val="00483D3B"/>
    <w:rsid w:val="00485AD8"/>
    <w:rsid w:val="00491DBB"/>
    <w:rsid w:val="004E54E4"/>
    <w:rsid w:val="004F6BFA"/>
    <w:rsid w:val="00514C81"/>
    <w:rsid w:val="00545F0E"/>
    <w:rsid w:val="00577879"/>
    <w:rsid w:val="0058351B"/>
    <w:rsid w:val="00586467"/>
    <w:rsid w:val="00592117"/>
    <w:rsid w:val="005A038C"/>
    <w:rsid w:val="005A5887"/>
    <w:rsid w:val="005C20ED"/>
    <w:rsid w:val="005E1005"/>
    <w:rsid w:val="0060473E"/>
    <w:rsid w:val="00630D09"/>
    <w:rsid w:val="00631D9E"/>
    <w:rsid w:val="006350A4"/>
    <w:rsid w:val="00642F34"/>
    <w:rsid w:val="00663801"/>
    <w:rsid w:val="00667870"/>
    <w:rsid w:val="006726BD"/>
    <w:rsid w:val="006B7CC6"/>
    <w:rsid w:val="006D698B"/>
    <w:rsid w:val="006E271B"/>
    <w:rsid w:val="006F0098"/>
    <w:rsid w:val="0072041B"/>
    <w:rsid w:val="00730E9E"/>
    <w:rsid w:val="00731542"/>
    <w:rsid w:val="007400D7"/>
    <w:rsid w:val="00750E13"/>
    <w:rsid w:val="0075634B"/>
    <w:rsid w:val="00786220"/>
    <w:rsid w:val="00786B3E"/>
    <w:rsid w:val="00794643"/>
    <w:rsid w:val="007A4F0F"/>
    <w:rsid w:val="007C2288"/>
    <w:rsid w:val="007D658B"/>
    <w:rsid w:val="007E3082"/>
    <w:rsid w:val="00806752"/>
    <w:rsid w:val="00810425"/>
    <w:rsid w:val="00820363"/>
    <w:rsid w:val="0082294B"/>
    <w:rsid w:val="008403B6"/>
    <w:rsid w:val="00854B83"/>
    <w:rsid w:val="00875A17"/>
    <w:rsid w:val="00881822"/>
    <w:rsid w:val="008853E6"/>
    <w:rsid w:val="00887525"/>
    <w:rsid w:val="008A0D40"/>
    <w:rsid w:val="008C6833"/>
    <w:rsid w:val="008D5600"/>
    <w:rsid w:val="008E1B90"/>
    <w:rsid w:val="008E43FA"/>
    <w:rsid w:val="008E7FB6"/>
    <w:rsid w:val="008F0770"/>
    <w:rsid w:val="008F59B0"/>
    <w:rsid w:val="008F67A9"/>
    <w:rsid w:val="009045DE"/>
    <w:rsid w:val="00906767"/>
    <w:rsid w:val="00933CFA"/>
    <w:rsid w:val="00937493"/>
    <w:rsid w:val="00941DED"/>
    <w:rsid w:val="00984B88"/>
    <w:rsid w:val="009B0F43"/>
    <w:rsid w:val="009C4B88"/>
    <w:rsid w:val="009D0A71"/>
    <w:rsid w:val="00A21BF5"/>
    <w:rsid w:val="00A41513"/>
    <w:rsid w:val="00A77C11"/>
    <w:rsid w:val="00A81DCF"/>
    <w:rsid w:val="00A97F73"/>
    <w:rsid w:val="00AA4D83"/>
    <w:rsid w:val="00AD60DE"/>
    <w:rsid w:val="00AE06D1"/>
    <w:rsid w:val="00AE7D4F"/>
    <w:rsid w:val="00B27381"/>
    <w:rsid w:val="00B32328"/>
    <w:rsid w:val="00B33995"/>
    <w:rsid w:val="00B4402A"/>
    <w:rsid w:val="00B552FD"/>
    <w:rsid w:val="00B57FCB"/>
    <w:rsid w:val="00B7575D"/>
    <w:rsid w:val="00B90E56"/>
    <w:rsid w:val="00B925C3"/>
    <w:rsid w:val="00B94CA0"/>
    <w:rsid w:val="00B968D3"/>
    <w:rsid w:val="00BC61C0"/>
    <w:rsid w:val="00BC7A3B"/>
    <w:rsid w:val="00BE3AA2"/>
    <w:rsid w:val="00BF228F"/>
    <w:rsid w:val="00C04FD3"/>
    <w:rsid w:val="00C10AE9"/>
    <w:rsid w:val="00C11DD8"/>
    <w:rsid w:val="00C20CCC"/>
    <w:rsid w:val="00C225CC"/>
    <w:rsid w:val="00C22704"/>
    <w:rsid w:val="00C73636"/>
    <w:rsid w:val="00C760D1"/>
    <w:rsid w:val="00C973F5"/>
    <w:rsid w:val="00D00F01"/>
    <w:rsid w:val="00D074FE"/>
    <w:rsid w:val="00D10F45"/>
    <w:rsid w:val="00D33747"/>
    <w:rsid w:val="00D437E1"/>
    <w:rsid w:val="00D62133"/>
    <w:rsid w:val="00DA0212"/>
    <w:rsid w:val="00DA369F"/>
    <w:rsid w:val="00DB482B"/>
    <w:rsid w:val="00E00805"/>
    <w:rsid w:val="00E06F68"/>
    <w:rsid w:val="00E07E0E"/>
    <w:rsid w:val="00E07FE9"/>
    <w:rsid w:val="00E32ED6"/>
    <w:rsid w:val="00E42ECC"/>
    <w:rsid w:val="00E60D81"/>
    <w:rsid w:val="00E617B2"/>
    <w:rsid w:val="00E87DD8"/>
    <w:rsid w:val="00E927CA"/>
    <w:rsid w:val="00EA5923"/>
    <w:rsid w:val="00EA710B"/>
    <w:rsid w:val="00EC2DE3"/>
    <w:rsid w:val="00ED2FDE"/>
    <w:rsid w:val="00ED6421"/>
    <w:rsid w:val="00ED7715"/>
    <w:rsid w:val="00F01305"/>
    <w:rsid w:val="00F04ACA"/>
    <w:rsid w:val="00F069BE"/>
    <w:rsid w:val="00F13983"/>
    <w:rsid w:val="00F523A4"/>
    <w:rsid w:val="00F7196A"/>
    <w:rsid w:val="00F85657"/>
    <w:rsid w:val="00FA044A"/>
    <w:rsid w:val="00FA1145"/>
    <w:rsid w:val="00FA1AE0"/>
    <w:rsid w:val="00FA2149"/>
    <w:rsid w:val="00FA70DC"/>
    <w:rsid w:val="00FB7617"/>
    <w:rsid w:val="00FB7D3A"/>
    <w:rsid w:val="00FF08EC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868A"/>
  <w15:docId w15:val="{E9765118-A218-45AA-A246-5EF3751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94B"/>
  </w:style>
  <w:style w:type="paragraph" w:styleId="Ttulo1">
    <w:name w:val="heading 1"/>
    <w:basedOn w:val="Normal"/>
    <w:link w:val="Ttulo1Car"/>
    <w:uiPriority w:val="9"/>
    <w:qFormat/>
    <w:rsid w:val="00C225C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_tradnl" w:eastAsia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qFormat/>
    <w:rsid w:val="0082294B"/>
    <w:pPr>
      <w:keepNext/>
      <w:jc w:val="center"/>
      <w:outlineLvl w:val="2"/>
    </w:pPr>
    <w:rPr>
      <w:rFonts w:ascii="Arial" w:hAnsi="Arial"/>
      <w:b/>
    </w:rPr>
  </w:style>
  <w:style w:type="character" w:customStyle="1" w:styleId="st">
    <w:name w:val="st"/>
    <w:qFormat/>
    <w:rsid w:val="0082294B"/>
  </w:style>
  <w:style w:type="character" w:customStyle="1" w:styleId="Destacado">
    <w:name w:val="Destacado"/>
    <w:qFormat/>
    <w:rsid w:val="0082294B"/>
    <w:rPr>
      <w:i/>
      <w:iCs/>
    </w:rPr>
  </w:style>
  <w:style w:type="character" w:customStyle="1" w:styleId="ListLabel2">
    <w:name w:val="ListLabel 2"/>
    <w:qFormat/>
    <w:rsid w:val="0082294B"/>
    <w:rPr>
      <w:rFonts w:ascii="Arial" w:hAnsi="Arial"/>
      <w:b w:val="0"/>
      <w:color w:val="000000"/>
      <w:sz w:val="22"/>
    </w:rPr>
  </w:style>
  <w:style w:type="character" w:customStyle="1" w:styleId="EnlacedeInternet">
    <w:name w:val="Enlace de Internet"/>
    <w:rsid w:val="0082294B"/>
    <w:rPr>
      <w:color w:val="000080"/>
      <w:u w:val="single"/>
    </w:rPr>
  </w:style>
  <w:style w:type="character" w:customStyle="1" w:styleId="EnlacedeInternetvisitado">
    <w:name w:val="Enlace de Internet visitado"/>
    <w:rsid w:val="0082294B"/>
    <w:rPr>
      <w:color w:val="800000"/>
      <w:u w:val="single"/>
    </w:rPr>
  </w:style>
  <w:style w:type="character" w:customStyle="1" w:styleId="Muydestacado">
    <w:name w:val="Muy destacado"/>
    <w:qFormat/>
    <w:rsid w:val="0082294B"/>
    <w:rPr>
      <w:b/>
      <w:bCs/>
    </w:rPr>
  </w:style>
  <w:style w:type="character" w:customStyle="1" w:styleId="Smbolosdenumeracin">
    <w:name w:val="Símbolos de numeración"/>
    <w:qFormat/>
    <w:rsid w:val="0082294B"/>
  </w:style>
  <w:style w:type="paragraph" w:styleId="Encabezado">
    <w:name w:val="header"/>
    <w:basedOn w:val="Normal"/>
    <w:next w:val="Textoindependiente"/>
    <w:qFormat/>
    <w:rsid w:val="0082294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82294B"/>
    <w:pPr>
      <w:spacing w:after="140" w:line="288" w:lineRule="auto"/>
    </w:pPr>
  </w:style>
  <w:style w:type="paragraph" w:styleId="Lista">
    <w:name w:val="List"/>
    <w:basedOn w:val="Textoindependiente"/>
    <w:rsid w:val="0082294B"/>
  </w:style>
  <w:style w:type="paragraph" w:customStyle="1" w:styleId="Descripcin1">
    <w:name w:val="Descripción1"/>
    <w:basedOn w:val="Normal"/>
    <w:qFormat/>
    <w:rsid w:val="0082294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2294B"/>
    <w:pPr>
      <w:suppressLineNumbers/>
    </w:pPr>
  </w:style>
  <w:style w:type="paragraph" w:styleId="Sinespaciado">
    <w:name w:val="No Spacing"/>
    <w:qFormat/>
    <w:rsid w:val="0082294B"/>
    <w:rPr>
      <w:rFonts w:ascii="Calibri" w:eastAsia="Calibri" w:hAnsi="Calibri" w:cs="Times New Roman"/>
      <w:color w:val="00000A"/>
      <w:szCs w:val="22"/>
      <w:lang w:eastAsia="en-US" w:bidi="ar-SA"/>
    </w:rPr>
  </w:style>
  <w:style w:type="paragraph" w:styleId="Prrafodelista">
    <w:name w:val="List Paragraph"/>
    <w:basedOn w:val="Normal"/>
    <w:qFormat/>
    <w:rsid w:val="00822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delista">
    <w:name w:val="toa heading"/>
    <w:basedOn w:val="Normal"/>
    <w:next w:val="Contenidodelista"/>
    <w:qFormat/>
    <w:rsid w:val="0082294B"/>
  </w:style>
  <w:style w:type="paragraph" w:customStyle="1" w:styleId="Contenidodelista">
    <w:name w:val="Contenido de lista"/>
    <w:basedOn w:val="Normal"/>
    <w:qFormat/>
    <w:rsid w:val="0082294B"/>
    <w:pPr>
      <w:ind w:left="567"/>
    </w:pPr>
  </w:style>
  <w:style w:type="paragraph" w:customStyle="1" w:styleId="Contenidodelatabla">
    <w:name w:val="Contenido de la tabla"/>
    <w:basedOn w:val="Normal"/>
    <w:qFormat/>
    <w:rsid w:val="0082294B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82294B"/>
    <w:pPr>
      <w:jc w:val="center"/>
    </w:pPr>
    <w:rPr>
      <w:b/>
      <w:bCs/>
    </w:rPr>
  </w:style>
  <w:style w:type="character" w:styleId="Textoennegrita">
    <w:name w:val="Strong"/>
    <w:basedOn w:val="Fuentedeprrafopredeter"/>
    <w:uiPriority w:val="22"/>
    <w:qFormat/>
    <w:rsid w:val="00B4402A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225CC"/>
    <w:rPr>
      <w:rFonts w:ascii="Times New Roman" w:hAnsi="Times New Roman" w:cs="Times New Roman"/>
      <w:b/>
      <w:bCs/>
      <w:kern w:val="36"/>
      <w:sz w:val="48"/>
      <w:szCs w:val="48"/>
      <w:lang w:val="es-ES_tradnl" w:eastAsia="es-ES_tradnl" w:bidi="ar-SA"/>
    </w:rPr>
  </w:style>
  <w:style w:type="paragraph" w:styleId="Piedepgina">
    <w:name w:val="footer"/>
    <w:basedOn w:val="Normal"/>
    <w:link w:val="PiedepginaCar"/>
    <w:uiPriority w:val="99"/>
    <w:unhideWhenUsed/>
    <w:rsid w:val="00AD60D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60DE"/>
    <w:rPr>
      <w:rFonts w:cs="Mangal"/>
      <w:szCs w:val="21"/>
    </w:rPr>
  </w:style>
  <w:style w:type="table" w:styleId="Tablaconcuadrcula1clara-nfasis1">
    <w:name w:val="Grid Table 1 Light Accent 1"/>
    <w:basedOn w:val="Tablanormal"/>
    <w:uiPriority w:val="46"/>
    <w:rsid w:val="00AA4D83"/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F5A49-A799-42B2-AFED-DAA0A581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revisor</cp:lastModifiedBy>
  <cp:revision>2</cp:revision>
  <cp:lastPrinted>2017-09-26T14:13:00Z</cp:lastPrinted>
  <dcterms:created xsi:type="dcterms:W3CDTF">2019-01-22T20:55:00Z</dcterms:created>
  <dcterms:modified xsi:type="dcterms:W3CDTF">2019-01-22T20:55:00Z</dcterms:modified>
  <dc:language>es-MX</dc:language>
</cp:coreProperties>
</file>